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5F4C" w14:textId="4C782EC4" w:rsidR="002B057A" w:rsidRDefault="002F06A1" w:rsidP="002B0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Upward Bound Rhetorical Triangle </w:t>
      </w:r>
    </w:p>
    <w:p w14:paraId="33C92E92" w14:textId="78F1BFC5" w:rsidR="00014CE8" w:rsidRDefault="00014CE8" w:rsidP="00014CE8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2C01DA3" wp14:editId="20F1D7D5">
            <wp:extent cx="5943600" cy="59436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EE03" w14:textId="4378B0E8" w:rsidR="00014CE8" w:rsidRPr="00014CE8" w:rsidRDefault="00014CE8" w:rsidP="00014CE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6"/>
          <w:szCs w:val="36"/>
        </w:rPr>
        <w:t>The above diagram offers a basic outline of the rhetorical triangle, but does not include Kairos-</w:t>
      </w:r>
      <w:r w:rsidRPr="00014CE8">
        <w:rPr>
          <w:color w:val="222222"/>
          <w:sz w:val="32"/>
          <w:szCs w:val="32"/>
          <w:shd w:val="clear" w:color="auto" w:fill="FFFFFF"/>
        </w:rPr>
        <w:t>In </w:t>
      </w:r>
      <w:hyperlink r:id="rId6" w:tooltip="Rhetoric" w:history="1">
        <w:r w:rsidRPr="00014CE8">
          <w:rPr>
            <w:rStyle w:val="Hyperlink"/>
            <w:color w:val="0B0080"/>
            <w:sz w:val="32"/>
            <w:szCs w:val="32"/>
            <w:u w:val="none"/>
            <w:shd w:val="clear" w:color="auto" w:fill="FFFFFF"/>
          </w:rPr>
          <w:t>rhetoric</w:t>
        </w:r>
      </w:hyperlink>
      <w:r w:rsidRPr="00014CE8">
        <w:rPr>
          <w:color w:val="222222"/>
          <w:sz w:val="32"/>
          <w:szCs w:val="32"/>
          <w:shd w:val="clear" w:color="auto" w:fill="FFFFFF"/>
        </w:rPr>
        <w:t>, </w:t>
      </w:r>
      <w:proofErr w:type="spellStart"/>
      <w:r w:rsidRPr="00014CE8">
        <w:rPr>
          <w:i/>
          <w:iCs/>
          <w:color w:val="222222"/>
          <w:sz w:val="32"/>
          <w:szCs w:val="32"/>
          <w:shd w:val="clear" w:color="auto" w:fill="FFFFFF"/>
        </w:rPr>
        <w:t>kairos</w:t>
      </w:r>
      <w:proofErr w:type="spellEnd"/>
      <w:r w:rsidRPr="00014CE8">
        <w:rPr>
          <w:color w:val="222222"/>
          <w:sz w:val="32"/>
          <w:szCs w:val="32"/>
          <w:shd w:val="clear" w:color="auto" w:fill="FFFFFF"/>
        </w:rPr>
        <w:t> is "a passing instant when an opening appears which must be driven through with force if success is to be achieved."</w:t>
      </w:r>
      <w:r>
        <w:rPr>
          <w:color w:val="222222"/>
          <w:sz w:val="32"/>
          <w:szCs w:val="32"/>
          <w:shd w:val="clear" w:color="auto" w:fill="FFFFFF"/>
        </w:rPr>
        <w:t xml:space="preserve"> Kairos is critical portion of the rhetorical triangle, </w:t>
      </w:r>
      <w:r>
        <w:rPr>
          <w:color w:val="222222"/>
          <w:sz w:val="32"/>
          <w:szCs w:val="32"/>
          <w:shd w:val="clear" w:color="auto" w:fill="FFFFFF"/>
        </w:rPr>
        <w:lastRenderedPageBreak/>
        <w:t xml:space="preserve">devices. It is often associated with the base of the triangle, because it is a foundation for context. </w:t>
      </w:r>
    </w:p>
    <w:p w14:paraId="3487CA99" w14:textId="62B0C0CE" w:rsidR="00BF7A01" w:rsidRPr="002B32F6" w:rsidRDefault="00014CE8" w:rsidP="002F06A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b/>
          <w:sz w:val="36"/>
          <w:szCs w:val="36"/>
        </w:rPr>
        <w:t xml:space="preserve">Please find a modern example of digital media for </w:t>
      </w:r>
      <w:r w:rsidR="002F06A1">
        <w:rPr>
          <w:b/>
          <w:sz w:val="36"/>
          <w:szCs w:val="36"/>
        </w:rPr>
        <w:t>whichever device you have been assigned -</w:t>
      </w:r>
      <w:r>
        <w:rPr>
          <w:sz w:val="32"/>
          <w:szCs w:val="32"/>
        </w:rPr>
        <w:t xml:space="preserve">logos, ethos, pathos, kairos and discuss how the digital image conveys this element of rhetoric. </w:t>
      </w:r>
      <w:r w:rsidR="002F06A1">
        <w:rPr>
          <w:sz w:val="32"/>
          <w:szCs w:val="32"/>
        </w:rPr>
        <w:t>Please bring this to our next class meeting. Be prepared to discuss these digital images and your arguments related to how they represent this device.</w:t>
      </w:r>
      <w:bookmarkStart w:id="0" w:name="_GoBack"/>
      <w:bookmarkEnd w:id="0"/>
    </w:p>
    <w:sectPr w:rsidR="00BF7A01" w:rsidRPr="002B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9B6"/>
    <w:multiLevelType w:val="hybridMultilevel"/>
    <w:tmpl w:val="266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24DC"/>
    <w:multiLevelType w:val="hybridMultilevel"/>
    <w:tmpl w:val="AA32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6444"/>
    <w:multiLevelType w:val="hybridMultilevel"/>
    <w:tmpl w:val="80D2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7A"/>
    <w:rsid w:val="00014CE8"/>
    <w:rsid w:val="002842F4"/>
    <w:rsid w:val="002B057A"/>
    <w:rsid w:val="002B32F6"/>
    <w:rsid w:val="002F06A1"/>
    <w:rsid w:val="005441B7"/>
    <w:rsid w:val="00586C4A"/>
    <w:rsid w:val="00B23B30"/>
    <w:rsid w:val="00BF7A01"/>
    <w:rsid w:val="00C149A2"/>
    <w:rsid w:val="00DC6CAA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E0C6"/>
  <w15:chartTrackingRefBased/>
  <w15:docId w15:val="{240C0664-6179-4A76-A357-29A45F9B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hetor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Jay Arlen</dc:creator>
  <cp:keywords/>
  <dc:description/>
  <cp:lastModifiedBy>Schroeder, Jay Arlen</cp:lastModifiedBy>
  <cp:revision>2</cp:revision>
  <dcterms:created xsi:type="dcterms:W3CDTF">2018-05-23T22:39:00Z</dcterms:created>
  <dcterms:modified xsi:type="dcterms:W3CDTF">2018-05-23T22:39:00Z</dcterms:modified>
</cp:coreProperties>
</file>